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/>
        <w:jc w:val="start"/>
        <w:rPr>
          <w:rFonts w:ascii="Calibri" w:hAnsi="Calibri"/>
          <w:sz w:val="30"/>
          <w:szCs w:val="30"/>
        </w:rPr>
      </w:pPr>
      <w:r>
        <w:rPr>
          <w:rFonts w:ascii="Calibri" w:hAnsi="Calibri"/>
          <w:sz w:val="30"/>
          <w:szCs w:val="30"/>
        </w:rPr>
        <w:t>Uno degli argomenti chiave del progetto è stato l’educazione ad un modo sano di vivere e come questo può avere conseguenze positive sul nostro pianeta. I ragazzi hanno partecipato al laboratorio “Food heroes” nell’ambito del progetto AIESEC e hanno fatto tesoro di questa esperienza. Abbiamo riflettuto in classe sui cibi salutari, il concetto di cibo a km 0 e alle conseguenze delle nostre scelte alimentari sia per la salute che per il futuro dell’ambiente in cui viviamo.</w:t>
      </w:r>
    </w:p>
    <w:p>
      <w:pPr>
        <w:pStyle w:val="Normal"/>
        <w:bidi w:val="0"/>
        <w:spacing w:lineRule="auto" w:line="276"/>
        <w:jc w:val="start"/>
        <w:rPr>
          <w:rFonts w:ascii="Calibri" w:hAnsi="Calibri"/>
          <w:sz w:val="30"/>
          <w:szCs w:val="30"/>
        </w:rPr>
      </w:pPr>
      <w:r>
        <w:rPr>
          <w:rFonts w:ascii="Calibri" w:hAnsi="Calibri"/>
          <w:sz w:val="30"/>
          <w:szCs w:val="30"/>
        </w:rPr>
        <w:t>I ragazzi si sono organizzati autonomamente a piccoli gruppi e hanno creato  menu salutari per ristoranti e pasti sani.  Questo lavoro ha generato un notevole arricchimento lessicale e  occasioni di apprendimento di nuovi contenuti in lingua inglese da parte di tutti gli alunni.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LibreOffice/26.2.4.2$Windows_X86_64 LibreOffice_project/0229ac93fcf0d7cbc6376066c6f35021cef002dc</Application>
  <AppVersion>15.0000</AppVersion>
  <Pages>1</Pages>
  <Words>120</Words>
  <Characters>632</Characters>
  <CharactersWithSpaces>753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2026-06-24T15:24:45Z</dcterms:created>
  <dc:creator/>
  <dc:description/>
  <dc:language>it-IT</dc:language>
  <cp:lastModifiedBy/>
  <dcterms:modified xsi:type="dcterms:W3CDTF">2026-06-24T15:44:34Z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